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B1" w:rsidRDefault="00A371B1" w:rsidP="00A371B1">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Е Н И Е</w:t>
      </w:r>
    </w:p>
    <w:p w:rsidR="00A371B1" w:rsidRDefault="00A371B1" w:rsidP="00A371B1">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Именем Российской </w:t>
      </w:r>
      <w:r>
        <w:rPr>
          <w:rFonts w:ascii="Arial" w:hAnsi="Arial" w:cs="Arial"/>
          <w:color w:val="000000"/>
          <w:sz w:val="23"/>
          <w:szCs w:val="23"/>
          <w:shd w:val="clear" w:color="auto" w:fill="FFFFFF"/>
        </w:rPr>
        <w:t>Ф</w:t>
      </w:r>
      <w:r>
        <w:rPr>
          <w:rFonts w:ascii="Arial" w:hAnsi="Arial" w:cs="Arial"/>
          <w:color w:val="000000"/>
          <w:sz w:val="23"/>
          <w:szCs w:val="23"/>
          <w:shd w:val="clear" w:color="auto" w:fill="FFFFFF"/>
        </w:rPr>
        <w:t>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27 ноября 2020 года </w:t>
      </w:r>
      <w:proofErr w:type="spellStart"/>
      <w:r>
        <w:rPr>
          <w:rFonts w:ascii="Arial" w:hAnsi="Arial" w:cs="Arial"/>
          <w:color w:val="000000"/>
          <w:sz w:val="23"/>
          <w:szCs w:val="23"/>
          <w:shd w:val="clear" w:color="auto" w:fill="FFFFFF"/>
        </w:rPr>
        <w:t>г</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арабаш</w:t>
      </w:r>
      <w:proofErr w:type="spellEnd"/>
      <w:r>
        <w:rPr>
          <w:rFonts w:ascii="Arial" w:hAnsi="Arial" w:cs="Arial"/>
          <w:color w:val="000000"/>
          <w:sz w:val="23"/>
          <w:szCs w:val="23"/>
        </w:rPr>
        <w:br/>
      </w:r>
      <w:r>
        <w:rPr>
          <w:rFonts w:ascii="Arial" w:hAnsi="Arial" w:cs="Arial"/>
          <w:color w:val="000000"/>
          <w:sz w:val="23"/>
          <w:szCs w:val="23"/>
        </w:rPr>
        <w:br/>
      </w:r>
      <w:proofErr w:type="spellStart"/>
      <w:r>
        <w:rPr>
          <w:rFonts w:ascii="Arial" w:hAnsi="Arial" w:cs="Arial"/>
          <w:color w:val="000000"/>
          <w:sz w:val="23"/>
          <w:szCs w:val="23"/>
          <w:shd w:val="clear" w:color="auto" w:fill="FFFFFF"/>
        </w:rPr>
        <w:t>Карабашский</w:t>
      </w:r>
      <w:proofErr w:type="spellEnd"/>
      <w:r>
        <w:rPr>
          <w:rFonts w:ascii="Arial" w:hAnsi="Arial" w:cs="Arial"/>
          <w:color w:val="000000"/>
          <w:sz w:val="23"/>
          <w:szCs w:val="23"/>
          <w:shd w:val="clear" w:color="auto" w:fill="FFFFFF"/>
        </w:rPr>
        <w:t xml:space="preserve"> городской суд Челябинской области 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w:t>
      </w:r>
      <w:proofErr w:type="spellStart"/>
      <w:r>
        <w:rPr>
          <w:rFonts w:ascii="Arial" w:hAnsi="Arial" w:cs="Arial"/>
          <w:color w:val="000000"/>
          <w:sz w:val="23"/>
          <w:szCs w:val="23"/>
          <w:shd w:val="clear" w:color="auto" w:fill="FFFFFF"/>
        </w:rPr>
        <w:t>Браилко</w:t>
      </w:r>
      <w:proofErr w:type="spellEnd"/>
      <w:r>
        <w:rPr>
          <w:rFonts w:ascii="Arial" w:hAnsi="Arial" w:cs="Arial"/>
          <w:color w:val="000000"/>
          <w:sz w:val="23"/>
          <w:szCs w:val="23"/>
          <w:shd w:val="clear" w:color="auto" w:fill="FFFFFF"/>
        </w:rPr>
        <w:t xml:space="preserve"> Д.Г.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секретаре Фирсовой Е.С.</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Н</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у Ф</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А</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 возмещении вреда жизни, причиненного в результате ДТП,</w:t>
      </w:r>
      <w:r>
        <w:rPr>
          <w:rFonts w:ascii="Arial" w:hAnsi="Arial" w:cs="Arial"/>
          <w:color w:val="000000"/>
          <w:sz w:val="23"/>
          <w:szCs w:val="23"/>
        </w:rPr>
        <w:br/>
      </w:r>
      <w:r>
        <w:rPr>
          <w:rFonts w:ascii="Arial" w:hAnsi="Arial" w:cs="Arial"/>
          <w:color w:val="000000"/>
          <w:sz w:val="23"/>
          <w:szCs w:val="23"/>
        </w:rPr>
        <w:br/>
      </w:r>
    </w:p>
    <w:p w:rsidR="00A371B1" w:rsidRDefault="00A371B1" w:rsidP="00A371B1">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A371B1" w:rsidRDefault="00A371B1" w:rsidP="00A371B1">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Н.И. обратилась с иском в суд к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у Ф.А. о возмещении вреда причиненного в результате ДТП.</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обоснование исковых требований истец указал, что в результате ДТП, имевшего место 17.07.2017 года погиб ФИО5, приходящийся заявителю сыном. Гибель водителя ФИО5 </w:t>
      </w:r>
      <w:proofErr w:type="gramStart"/>
      <w:r>
        <w:rPr>
          <w:rFonts w:ascii="Arial" w:hAnsi="Arial" w:cs="Arial"/>
          <w:color w:val="000000"/>
          <w:sz w:val="23"/>
          <w:szCs w:val="23"/>
          <w:shd w:val="clear" w:color="auto" w:fill="FFFFFF"/>
        </w:rPr>
        <w:t>произошла</w:t>
      </w:r>
      <w:proofErr w:type="gramEnd"/>
      <w:r>
        <w:rPr>
          <w:rFonts w:ascii="Arial" w:hAnsi="Arial" w:cs="Arial"/>
          <w:color w:val="000000"/>
          <w:sz w:val="23"/>
          <w:szCs w:val="23"/>
          <w:shd w:val="clear" w:color="auto" w:fill="FFFFFF"/>
        </w:rPr>
        <w:t xml:space="preserve"> в том числе в ре</w:t>
      </w:r>
      <w:bookmarkStart w:id="0" w:name="_GoBack"/>
      <w:bookmarkEnd w:id="0"/>
      <w:r>
        <w:rPr>
          <w:rFonts w:ascii="Arial" w:hAnsi="Arial" w:cs="Arial"/>
          <w:color w:val="000000"/>
          <w:sz w:val="23"/>
          <w:szCs w:val="23"/>
          <w:shd w:val="clear" w:color="auto" w:fill="FFFFFF"/>
        </w:rPr>
        <w:t xml:space="preserve">зультате нарушения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ым Ф.А. управлявшего автобусом ПАЗ 32050 R гос. рег. знак № требований п. 8.1 ПДД РФ, который выехал на полосу встречного движения не убедившись в безопасности маневра, что привело к столкновению мотоцикла «</w:t>
      </w:r>
      <w:proofErr w:type="spellStart"/>
      <w:r>
        <w:rPr>
          <w:rFonts w:ascii="Arial" w:hAnsi="Arial" w:cs="Arial"/>
          <w:color w:val="000000"/>
          <w:sz w:val="23"/>
          <w:szCs w:val="23"/>
          <w:shd w:val="clear" w:color="auto" w:fill="FFFFFF"/>
        </w:rPr>
        <w:t>Сузуки</w:t>
      </w:r>
      <w:proofErr w:type="spellEnd"/>
      <w:r>
        <w:rPr>
          <w:rFonts w:ascii="Arial" w:hAnsi="Arial" w:cs="Arial"/>
          <w:color w:val="000000"/>
          <w:sz w:val="23"/>
          <w:szCs w:val="23"/>
          <w:shd w:val="clear" w:color="auto" w:fill="FFFFFF"/>
        </w:rPr>
        <w:t>» гос. рег. знак № под управлением водителя ФИО5 с автобусом.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Поскольку страховая компания отказала в выплате страхового возмещения, действия страховой компании решением финансового уполномоченного признаны обоснованными, то истец обратилась в суд и просит установить вину каждого участника ДТП, взыскать со страховой компании страховое возмещение в размере 237500 руб., расходы на погребение в размере 6000 руб., неустойку, компенсацию морального вреда, судебные расходы по делу.</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судебное заседание истец, представитель </w:t>
      </w:r>
      <w:proofErr w:type="gramStart"/>
      <w:r>
        <w:rPr>
          <w:rFonts w:ascii="Arial" w:hAnsi="Arial" w:cs="Arial"/>
          <w:color w:val="000000"/>
          <w:sz w:val="23"/>
          <w:szCs w:val="23"/>
          <w:shd w:val="clear" w:color="auto" w:fill="FFFFFF"/>
        </w:rPr>
        <w:t>истца</w:t>
      </w:r>
      <w:proofErr w:type="gramEnd"/>
      <w:r>
        <w:rPr>
          <w:rFonts w:ascii="Arial" w:hAnsi="Arial" w:cs="Arial"/>
          <w:color w:val="000000"/>
          <w:sz w:val="23"/>
          <w:szCs w:val="23"/>
          <w:shd w:val="clear" w:color="auto" w:fill="FFFFFF"/>
        </w:rPr>
        <w:t xml:space="preserve"> будучи своевременно и надлежащим образом извещенные о времени и месте рассмотрения дела не явился, просили рассмотреть дело в свое отсутствие, на удовлетворении исковых требований настаивали.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Представитель ответчика, будучи своевременно и надлежащим образом извещенный о времени и месте рассмотрения дела в судебное заседание не явился, предоставил письменный </w:t>
      </w:r>
      <w:proofErr w:type="gramStart"/>
      <w:r>
        <w:rPr>
          <w:rFonts w:ascii="Arial" w:hAnsi="Arial" w:cs="Arial"/>
          <w:color w:val="000000"/>
          <w:sz w:val="23"/>
          <w:szCs w:val="23"/>
          <w:shd w:val="clear" w:color="auto" w:fill="FFFFFF"/>
        </w:rPr>
        <w:t>отзыв</w:t>
      </w:r>
      <w:proofErr w:type="gramEnd"/>
      <w:r>
        <w:rPr>
          <w:rFonts w:ascii="Arial" w:hAnsi="Arial" w:cs="Arial"/>
          <w:color w:val="000000"/>
          <w:sz w:val="23"/>
          <w:szCs w:val="23"/>
          <w:shd w:val="clear" w:color="auto" w:fill="FFFFFF"/>
        </w:rPr>
        <w:t xml:space="preserve"> в котором просил в удовлетворении исковых требований отказать, поскольку вина водителя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Ф.А., управлявшего транспортным средством автобусом ПАЗ 32050 R гос. рег. знак № не установлена.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Финансовый уполномоченный Корнеев А.А. просил в удовлетворении исковых требований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указанных обстоятельствах суд определил рассмотреть дело в отсутствие неявившихся лиц в соответствии со ст. </w:t>
      </w:r>
      <w:hyperlink r:id="rId5"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Pr>
            <w:rStyle w:val="a3"/>
            <w:rFonts w:ascii="Arial" w:hAnsi="Arial" w:cs="Arial"/>
            <w:color w:val="3C5F87"/>
            <w:sz w:val="23"/>
            <w:szCs w:val="23"/>
            <w:bdr w:val="none" w:sz="0" w:space="0" w:color="auto" w:frame="1"/>
          </w:rPr>
          <w:t>167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Исследовав материалы дела, суд приходит к выводу, что в удовлетворении исковых требований надлежит отказать. При этом суд исходил из следующего.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Как следует из материалов дела 17.07.2017 года около 01 часа 30 минут у д. 54 по ул. Воровского г. Челябинска произошло столкновение автобуса ПАЗ 32050 R гос. рег. знак №, под управлением водителя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Ф.А. и мотоцикла «</w:t>
      </w:r>
      <w:proofErr w:type="spellStart"/>
      <w:r>
        <w:rPr>
          <w:rFonts w:ascii="Arial" w:hAnsi="Arial" w:cs="Arial"/>
          <w:color w:val="000000"/>
          <w:sz w:val="23"/>
          <w:szCs w:val="23"/>
          <w:shd w:val="clear" w:color="auto" w:fill="FFFFFF"/>
        </w:rPr>
        <w:t>Сузуки</w:t>
      </w:r>
      <w:proofErr w:type="spellEnd"/>
      <w:r>
        <w:rPr>
          <w:rFonts w:ascii="Arial" w:hAnsi="Arial" w:cs="Arial"/>
          <w:color w:val="000000"/>
          <w:sz w:val="23"/>
          <w:szCs w:val="23"/>
          <w:shd w:val="clear" w:color="auto" w:fill="FFFFFF"/>
        </w:rPr>
        <w:t>» гос. рег. знак № под управлением водителя ФИО5 В результате ДТП водителю ФИО5 были причинены телесные повреждения, от которых он скончался в медицинском</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учреждении</w:t>
      </w:r>
      <w:proofErr w:type="gramEnd"/>
      <w:r>
        <w:rPr>
          <w:rFonts w:ascii="Arial" w:hAnsi="Arial" w:cs="Arial"/>
          <w:color w:val="000000"/>
          <w:sz w:val="23"/>
          <w:szCs w:val="23"/>
          <w:shd w:val="clear" w:color="auto" w:fill="FFFFFF"/>
        </w:rPr>
        <w:t xml:space="preserve"> (т. 2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3).</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6"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Pr>
            <w:rStyle w:val="a3"/>
            <w:rFonts w:ascii="Arial" w:hAnsi="Arial" w:cs="Arial"/>
            <w:color w:val="3C5F87"/>
            <w:sz w:val="23"/>
            <w:szCs w:val="23"/>
            <w:bdr w:val="none" w:sz="0" w:space="0" w:color="auto" w:frame="1"/>
          </w:rPr>
          <w:t>1064 ГК РФ</w:t>
        </w:r>
      </w:hyperlink>
      <w:r>
        <w:rPr>
          <w:rFonts w:ascii="Arial" w:hAnsi="Arial" w:cs="Arial"/>
          <w:color w:val="000000"/>
          <w:sz w:val="23"/>
          <w:szCs w:val="23"/>
          <w:shd w:val="clear" w:color="auto" w:fill="FFFFFF"/>
        </w:rPr>
        <w:t>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Лицо, причинившее вред, освобождается от возмещения вреда, если докажет, что вред причинен не по его вине (п. 2 ст. </w:t>
      </w:r>
      <w:hyperlink r:id="rId7"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Pr>
            <w:rStyle w:val="a3"/>
            <w:rFonts w:ascii="Arial" w:hAnsi="Arial" w:cs="Arial"/>
            <w:color w:val="3C5F87"/>
            <w:sz w:val="23"/>
            <w:szCs w:val="23"/>
            <w:bdr w:val="none" w:sz="0" w:space="0" w:color="auto" w:frame="1"/>
          </w:rPr>
          <w:t>1064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Граждане, деятельность которых связана с повышенной опасностью для окружающих (использование транспортных средств и пр.),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(п. 1 ст. </w:t>
      </w:r>
      <w:hyperlink r:id="rId8"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9. Ответственность за вред, причиненный деятельностью, создающей повышенную опасность для окружающих" w:history="1">
        <w:r>
          <w:rPr>
            <w:rStyle w:val="a3"/>
            <w:rFonts w:ascii="Arial" w:hAnsi="Arial" w:cs="Arial"/>
            <w:color w:val="3C5F87"/>
            <w:sz w:val="23"/>
            <w:szCs w:val="23"/>
            <w:bdr w:val="none" w:sz="0" w:space="0" w:color="auto" w:frame="1"/>
          </w:rPr>
          <w:t>1079 ГК РФ</w:t>
        </w:r>
      </w:hyperlink>
      <w:r>
        <w:rPr>
          <w:rFonts w:ascii="Arial" w:hAnsi="Arial" w:cs="Arial"/>
          <w:color w:val="000000"/>
          <w:sz w:val="23"/>
          <w:szCs w:val="23"/>
          <w:shd w:val="clear" w:color="auto" w:fill="FFFFFF"/>
        </w:rPr>
        <w:t xml:space="preserve">). В случае взаимодействия источников повышенной опасности (например, столкновение двух и более движущихся транспортных средств), вред возмещается по правилам ст. 1064 ГКРФ, то есть с учетом вины </w:t>
      </w:r>
      <w:proofErr w:type="spellStart"/>
      <w:r>
        <w:rPr>
          <w:rFonts w:ascii="Arial" w:hAnsi="Arial" w:cs="Arial"/>
          <w:color w:val="000000"/>
          <w:sz w:val="23"/>
          <w:szCs w:val="23"/>
          <w:shd w:val="clear" w:color="auto" w:fill="FFFFFF"/>
        </w:rPr>
        <w:t>причинителя</w:t>
      </w:r>
      <w:proofErr w:type="spellEnd"/>
      <w:r>
        <w:rPr>
          <w:rFonts w:ascii="Arial" w:hAnsi="Arial" w:cs="Arial"/>
          <w:color w:val="000000"/>
          <w:sz w:val="23"/>
          <w:szCs w:val="23"/>
          <w:shd w:val="clear" w:color="auto" w:fill="FFFFFF"/>
        </w:rPr>
        <w:t xml:space="preserve">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ходе проведенной </w:t>
      </w:r>
      <w:proofErr w:type="spellStart"/>
      <w:r>
        <w:rPr>
          <w:rFonts w:ascii="Arial" w:hAnsi="Arial" w:cs="Arial"/>
          <w:color w:val="000000"/>
          <w:sz w:val="23"/>
          <w:szCs w:val="23"/>
          <w:shd w:val="clear" w:color="auto" w:fill="FFFFFF"/>
        </w:rPr>
        <w:t>доследственной</w:t>
      </w:r>
      <w:proofErr w:type="spellEnd"/>
      <w:r>
        <w:rPr>
          <w:rFonts w:ascii="Arial" w:hAnsi="Arial" w:cs="Arial"/>
          <w:color w:val="000000"/>
          <w:sz w:val="23"/>
          <w:szCs w:val="23"/>
          <w:shd w:val="clear" w:color="auto" w:fill="FFFFFF"/>
        </w:rPr>
        <w:t xml:space="preserve"> проверки установлено, что 17.07.2017 года около 01 часа 30 минут автобус ПАЗ гос. рег. знак №, под управлением водителя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Ф.А. совершал маневр разворота в районе д. 54 по ул. Воровского г. Челябинска.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Как следует из объяснений водителя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а Ф.А. он 17.07.2017 года около 01 часа 30 минут управлял технически исправным автомобилем автобус ПАЗ гос. рег. знак №, двигался по ул. Воровского от ул. Тарасова в сторону ул. </w:t>
      </w:r>
      <w:proofErr w:type="gramStart"/>
      <w:r>
        <w:rPr>
          <w:rFonts w:ascii="Arial" w:hAnsi="Arial" w:cs="Arial"/>
          <w:color w:val="000000"/>
          <w:sz w:val="23"/>
          <w:szCs w:val="23"/>
          <w:shd w:val="clear" w:color="auto" w:fill="FFFFFF"/>
        </w:rPr>
        <w:t>Верхнеуральской</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Подъехав к нерегулируемому перекрестку ул. Воровского и Верхнеуральской включил левый указатель поворота, посмотрел вперед, увидел, что во встречном направлении движется транспортное средство, предположительно мотоцикл, расстояние до которого было более 200 метров, что позволяло выполнить маневр разворота.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После чего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Ф.А. приступил к маневру разворота. В тот момент, когда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Ф.А. практически закончил разворот он почувствовал удар в заднюю </w:t>
      </w:r>
      <w:r>
        <w:rPr>
          <w:rStyle w:val="snippetequal"/>
          <w:rFonts w:ascii="Arial" w:hAnsi="Arial" w:cs="Arial"/>
          <w:b/>
          <w:bCs/>
          <w:color w:val="333333"/>
          <w:sz w:val="23"/>
          <w:szCs w:val="23"/>
          <w:bdr w:val="none" w:sz="0" w:space="0" w:color="auto" w:frame="1"/>
        </w:rPr>
        <w:t>правую </w:t>
      </w:r>
      <w:r>
        <w:rPr>
          <w:rFonts w:ascii="Arial" w:hAnsi="Arial" w:cs="Arial"/>
          <w:color w:val="000000"/>
          <w:sz w:val="23"/>
          <w:szCs w:val="23"/>
          <w:shd w:val="clear" w:color="auto" w:fill="FFFFFF"/>
        </w:rPr>
        <w:t>часть автобуса. Когда вышел из автобуса то увидел лежащий на проезжей части мотоцикл и лежащего у задней </w:t>
      </w:r>
      <w:r>
        <w:rPr>
          <w:rStyle w:val="snippetequal"/>
          <w:rFonts w:ascii="Arial" w:hAnsi="Arial" w:cs="Arial"/>
          <w:b/>
          <w:bCs/>
          <w:color w:val="333333"/>
          <w:sz w:val="23"/>
          <w:szCs w:val="23"/>
          <w:bdr w:val="none" w:sz="0" w:space="0" w:color="auto" w:frame="1"/>
        </w:rPr>
        <w:t>правой </w:t>
      </w:r>
      <w:r>
        <w:rPr>
          <w:rFonts w:ascii="Arial" w:hAnsi="Arial" w:cs="Arial"/>
          <w:color w:val="000000"/>
          <w:sz w:val="23"/>
          <w:szCs w:val="23"/>
          <w:shd w:val="clear" w:color="auto" w:fill="FFFFFF"/>
        </w:rPr>
        <w:t xml:space="preserve">части автобуса водителя мотоцикла, который находился без сознания (т. 2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125).</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место ДТП была вызвана бригада скорой медицинской, которой ФИО5 был доставлен с места ДТП в медицинское учреждение, где скончался от сочетанной тупой травмы тела, полученной в результате ДТП (т. 2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58-61, 72-88).</w:t>
      </w:r>
    </w:p>
    <w:p w:rsidR="00A371B1" w:rsidRDefault="00A371B1" w:rsidP="00A371B1">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При проведении проверки был назначен ряд автотехнических экспертиз. В ходе проведения экспертиз экспертами установлено, что: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минимальная скорость движения мотоцикла «</w:t>
      </w:r>
      <w:proofErr w:type="spellStart"/>
      <w:r>
        <w:rPr>
          <w:rFonts w:ascii="Arial" w:hAnsi="Arial" w:cs="Arial"/>
          <w:color w:val="000000"/>
          <w:sz w:val="23"/>
          <w:szCs w:val="23"/>
          <w:shd w:val="clear" w:color="auto" w:fill="FFFFFF"/>
        </w:rPr>
        <w:t>Сузуки</w:t>
      </w:r>
      <w:proofErr w:type="spellEnd"/>
      <w:r>
        <w:rPr>
          <w:rFonts w:ascii="Arial" w:hAnsi="Arial" w:cs="Arial"/>
          <w:color w:val="000000"/>
          <w:sz w:val="23"/>
          <w:szCs w:val="23"/>
          <w:shd w:val="clear" w:color="auto" w:fill="FFFFFF"/>
        </w:rPr>
        <w:t xml:space="preserve">» составляла 111 км/ч (т. 2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94),</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удаление водителя от места столкновения в момент начала разворота автобуса составила 137 метров. Опасность для движения мотоцикла «</w:t>
      </w:r>
      <w:proofErr w:type="spellStart"/>
      <w:r>
        <w:rPr>
          <w:rFonts w:ascii="Arial" w:hAnsi="Arial" w:cs="Arial"/>
          <w:color w:val="000000"/>
          <w:sz w:val="23"/>
          <w:szCs w:val="23"/>
          <w:shd w:val="clear" w:color="auto" w:fill="FFFFFF"/>
        </w:rPr>
        <w:t>Сузуки</w:t>
      </w:r>
      <w:proofErr w:type="spellEnd"/>
      <w:r>
        <w:rPr>
          <w:rFonts w:ascii="Arial" w:hAnsi="Arial" w:cs="Arial"/>
          <w:color w:val="000000"/>
          <w:sz w:val="23"/>
          <w:szCs w:val="23"/>
          <w:shd w:val="clear" w:color="auto" w:fill="FFFFFF"/>
        </w:rPr>
        <w:t xml:space="preserve">», требующая от водителя принятия незамедлительных мер к снижению скорости, вплоть до полной остановки, </w:t>
      </w:r>
      <w:proofErr w:type="gramStart"/>
      <w:r>
        <w:rPr>
          <w:rFonts w:ascii="Arial" w:hAnsi="Arial" w:cs="Arial"/>
          <w:color w:val="000000"/>
          <w:sz w:val="23"/>
          <w:szCs w:val="23"/>
          <w:shd w:val="clear" w:color="auto" w:fill="FFFFFF"/>
        </w:rPr>
        <w:t>возникла</w:t>
      </w:r>
      <w:proofErr w:type="gramEnd"/>
      <w:r>
        <w:rPr>
          <w:rFonts w:ascii="Arial" w:hAnsi="Arial" w:cs="Arial"/>
          <w:color w:val="000000"/>
          <w:sz w:val="23"/>
          <w:szCs w:val="23"/>
          <w:shd w:val="clear" w:color="auto" w:fill="FFFFFF"/>
        </w:rPr>
        <w:t xml:space="preserve"> когда расстояние между мотоциклом и автобусом, двигавшимся по траектории разворота сократилось до 111 метров, когда автобус начал выезжать на сторону проезжей части встречного направления для разворота. Действия водителя автобуса с технической точки зрения не соответствуют требованиям п. 13.12 ПДД РФ, однако не лишали водителя мотоцикла, как при движении со скоростью 111 км/</w:t>
      </w:r>
      <w:proofErr w:type="gramStart"/>
      <w:r>
        <w:rPr>
          <w:rFonts w:ascii="Arial" w:hAnsi="Arial" w:cs="Arial"/>
          <w:color w:val="000000"/>
          <w:sz w:val="23"/>
          <w:szCs w:val="23"/>
          <w:shd w:val="clear" w:color="auto" w:fill="FFFFFF"/>
        </w:rPr>
        <w:t>ч</w:t>
      </w:r>
      <w:proofErr w:type="gramEnd"/>
      <w:r>
        <w:rPr>
          <w:rFonts w:ascii="Arial" w:hAnsi="Arial" w:cs="Arial"/>
          <w:color w:val="000000"/>
          <w:sz w:val="23"/>
          <w:szCs w:val="23"/>
          <w:shd w:val="clear" w:color="auto" w:fill="FFFFFF"/>
        </w:rPr>
        <w:t xml:space="preserve"> так и со скоростью 60 км/ч предотвратить столкновение. Таким образом, действия водителя автобуса не состоят в причинно – следственной связи с ДТП. </w:t>
      </w:r>
      <w:proofErr w:type="gramStart"/>
      <w:r>
        <w:rPr>
          <w:rFonts w:ascii="Arial" w:hAnsi="Arial" w:cs="Arial"/>
          <w:color w:val="000000"/>
          <w:sz w:val="23"/>
          <w:szCs w:val="23"/>
          <w:shd w:val="clear" w:color="auto" w:fill="FFFFFF"/>
        </w:rPr>
        <w:t xml:space="preserve">При этом действия водителя мотоцикла не обеспечили курсовой устойчивости мотоцикла, привели к падению и неконтролируемому движению мотоцикла и водителя, что находится в причинной связи со столкновением водителя мотоцикла с автобуса (т. 2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99-106),</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невыполнение водителем мотоцикла требований п. 1.5, 10.1 ч. 1 и 10.2 ч. 2 ПДД в сложившихся дорожных условиях создавали реальную опасность столкновения, действия водителя автобуса</w:t>
      </w:r>
      <w:proofErr w:type="gramEnd"/>
      <w:r>
        <w:rPr>
          <w:rFonts w:ascii="Arial" w:hAnsi="Arial" w:cs="Arial"/>
          <w:color w:val="000000"/>
          <w:sz w:val="23"/>
          <w:szCs w:val="23"/>
          <w:shd w:val="clear" w:color="auto" w:fill="FFFFFF"/>
        </w:rPr>
        <w:t xml:space="preserve"> не состоят в причинно-следственной связи с фактом ДТП (т. 2,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163-167),</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движении мотоцикла со скоростью равной 60 км/ч и применения торможения в </w:t>
      </w:r>
      <w:proofErr w:type="gramStart"/>
      <w:r>
        <w:rPr>
          <w:rFonts w:ascii="Arial" w:hAnsi="Arial" w:cs="Arial"/>
          <w:color w:val="000000"/>
          <w:sz w:val="23"/>
          <w:szCs w:val="23"/>
          <w:shd w:val="clear" w:color="auto" w:fill="FFFFFF"/>
        </w:rPr>
        <w:t>месте</w:t>
      </w:r>
      <w:proofErr w:type="gramEnd"/>
      <w:r>
        <w:rPr>
          <w:rFonts w:ascii="Arial" w:hAnsi="Arial" w:cs="Arial"/>
          <w:color w:val="000000"/>
          <w:sz w:val="23"/>
          <w:szCs w:val="23"/>
          <w:shd w:val="clear" w:color="auto" w:fill="FFFFFF"/>
        </w:rPr>
        <w:t xml:space="preserve"> где водитель мотоцикла фактически применил торможение водитель ФИО5 располагал бы технической возможностью остановиться, не доезжая до месте столкновения (т. 2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243-246).</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п. 8.1 ПДД РФ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п. 10.1 ПДД РФ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w:t>
      </w:r>
      <w:proofErr w:type="gramStart"/>
      <w:r>
        <w:rPr>
          <w:rFonts w:ascii="Arial" w:hAnsi="Arial" w:cs="Arial"/>
          <w:color w:val="000000"/>
          <w:sz w:val="23"/>
          <w:szCs w:val="23"/>
          <w:shd w:val="clear" w:color="auto" w:fill="FFFFFF"/>
        </w:rPr>
        <w:t>контроля за</w:t>
      </w:r>
      <w:proofErr w:type="gramEnd"/>
      <w:r>
        <w:rPr>
          <w:rFonts w:ascii="Arial" w:hAnsi="Arial" w:cs="Arial"/>
          <w:color w:val="000000"/>
          <w:sz w:val="23"/>
          <w:szCs w:val="23"/>
          <w:shd w:val="clear" w:color="auto" w:fill="FFFFFF"/>
        </w:rPr>
        <w:t xml:space="preserve"> движением транспортного средства для выполнения требований Правил.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roofErr w:type="gramStart"/>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w:t>
      </w:r>
      <w:proofErr w:type="gramEnd"/>
      <w:r>
        <w:rPr>
          <w:rFonts w:ascii="Arial" w:hAnsi="Arial" w:cs="Arial"/>
          <w:color w:val="000000"/>
          <w:sz w:val="23"/>
          <w:szCs w:val="23"/>
          <w:shd w:val="clear" w:color="auto" w:fill="FFFFFF"/>
        </w:rPr>
        <w:t>а основании п. 10.2 ПДД РФ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13.12 ПДД РФ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Изложенное позволяет суду прийти к выводу о том, что в прямой причинно-следственной связи с произошедшим ДТП находятся виновные действия водителя ФИО5 двигавшегося в населенном пункте с превышением установленной скорости </w:t>
      </w:r>
      <w:r>
        <w:rPr>
          <w:rFonts w:ascii="Arial" w:hAnsi="Arial" w:cs="Arial"/>
          <w:color w:val="000000"/>
          <w:sz w:val="23"/>
          <w:szCs w:val="23"/>
          <w:shd w:val="clear" w:color="auto" w:fill="FFFFFF"/>
        </w:rPr>
        <w:lastRenderedPageBreak/>
        <w:t>движения, что в свою очередь в совокупности с применяемыми водителем приемами управления, в момент возникновения опасности, не обеспечили курсовой устойчивости мотоцикла, привели к падению мотоцикла, неконтролируемому движению водителя мотоцикла и его</w:t>
      </w:r>
      <w:proofErr w:type="gramEnd"/>
      <w:r>
        <w:rPr>
          <w:rFonts w:ascii="Arial" w:hAnsi="Arial" w:cs="Arial"/>
          <w:color w:val="000000"/>
          <w:sz w:val="23"/>
          <w:szCs w:val="23"/>
          <w:shd w:val="clear" w:color="auto" w:fill="FFFFFF"/>
        </w:rPr>
        <w:t xml:space="preserve"> последующему столкновению с автобусом, что причинило водителю мотоцикла травму и его последующую смерть.</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Само по себе несоответствие действий водителя автобуса требованиям п. 8.1 и 13.12 ПДД РФ не может рассматриваться в качестве безусловного обстоятельства его вины без системного толкования положения ПДД РФ и официального толкования данного Пленумом Верховного Суда РФ в постановлении от 25.06.2019 года, согласно которым по смыслу ПДД приоритет в движении имеет то транспортное средство, которое не создает помех.</w:t>
      </w:r>
      <w:proofErr w:type="gramEnd"/>
      <w:r>
        <w:rPr>
          <w:rFonts w:ascii="Arial" w:hAnsi="Arial" w:cs="Arial"/>
          <w:color w:val="000000"/>
          <w:sz w:val="23"/>
          <w:szCs w:val="23"/>
          <w:shd w:val="clear" w:color="auto" w:fill="FFFFFF"/>
        </w:rPr>
        <w:t xml:space="preserve"> В данном случае опасность исходила не от действий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Ф.</w:t>
      </w:r>
      <w:proofErr w:type="gramStart"/>
      <w:r>
        <w:rPr>
          <w:rFonts w:ascii="Arial" w:hAnsi="Arial" w:cs="Arial"/>
          <w:color w:val="000000"/>
          <w:sz w:val="23"/>
          <w:szCs w:val="23"/>
          <w:shd w:val="clear" w:color="auto" w:fill="FFFFFF"/>
        </w:rPr>
        <w:t>А.</w:t>
      </w:r>
      <w:proofErr w:type="gramEnd"/>
      <w:r>
        <w:rPr>
          <w:rFonts w:ascii="Arial" w:hAnsi="Arial" w:cs="Arial"/>
          <w:color w:val="000000"/>
          <w:sz w:val="23"/>
          <w:szCs w:val="23"/>
          <w:shd w:val="clear" w:color="auto" w:fill="FFFFFF"/>
        </w:rPr>
        <w:t xml:space="preserve"> а от действий водителя мотоцикла, двигавшегося с нарушением скоростного режима в населенном пункте, тем самым создавая аварийную ситуацию.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Поэтому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 Ф.А., в сложившихся дорожных условиях, осведомленный о возможности завершения маневра разворота, при возложенной законом безусловной обязанности соблюдения участниками дорожного движения ПДД, в том числе и в части скоростного режима, что нашло свое подтверждение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эксперта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165), с субъективной стороны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был рассчитывать на безопасность совершаемого им маневра для водителя мотоцикла. Требования ПДД РФ не предписывают участнику дорожного движения предвидеть движение транспортных средств с нарушением ПДД, либо возможности их нарушения участниками дорожного движения.</w:t>
      </w:r>
    </w:p>
    <w:p w:rsidR="00A371B1" w:rsidRDefault="00A371B1" w:rsidP="00A371B1">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При таких обстоятельствах, суд устанавливает степень вины ФИО5 в произошедшем ДТП в размере 100 %.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 </w:t>
      </w:r>
      <w:hyperlink r:id="rId9" w:tgtFrame="_blank" w:tooltip="ГК РФ &gt;  Раздел IV. Отдельные виды обязательств &gt; Глава 48. Страхование &gt; Статья 929. Договор имущественного страхования" w:history="1">
        <w:r>
          <w:rPr>
            <w:rStyle w:val="a3"/>
            <w:rFonts w:ascii="Arial" w:hAnsi="Arial" w:cs="Arial"/>
            <w:color w:val="3C5F87"/>
            <w:sz w:val="23"/>
            <w:szCs w:val="23"/>
            <w:bdr w:val="none" w:sz="0" w:space="0" w:color="auto" w:frame="1"/>
          </w:rPr>
          <w:t>929 ГК РФ</w:t>
        </w:r>
      </w:hyperlink>
      <w:r>
        <w:rPr>
          <w:rFonts w:ascii="Arial" w:hAnsi="Arial" w:cs="Arial"/>
          <w:color w:val="000000"/>
          <w:sz w:val="23"/>
          <w:szCs w:val="23"/>
          <w:shd w:val="clear" w:color="auto" w:fill="FFFFFF"/>
        </w:rPr>
        <w:t>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w:t>
      </w:r>
      <w:proofErr w:type="gramEnd"/>
      <w:r>
        <w:rPr>
          <w:rFonts w:ascii="Arial" w:hAnsi="Arial" w:cs="Arial"/>
          <w:color w:val="000000"/>
          <w:sz w:val="23"/>
          <w:szCs w:val="23"/>
          <w:shd w:val="clear" w:color="auto" w:fill="FFFFFF"/>
        </w:rPr>
        <w:t xml:space="preserve">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 </w:t>
      </w:r>
      <w:hyperlink r:id="rId10" w:tgtFrame="_blank" w:tooltip="ГК РФ &gt;  Раздел IV. Отдельные виды обязательств &gt; Глава 48. Страхование &gt; Статья 931. Страхование ответственности за причинение вреда" w:history="1">
        <w:r>
          <w:rPr>
            <w:rStyle w:val="a3"/>
            <w:rFonts w:ascii="Arial" w:hAnsi="Arial" w:cs="Arial"/>
            <w:color w:val="3C5F87"/>
            <w:sz w:val="23"/>
            <w:szCs w:val="23"/>
            <w:bdr w:val="none" w:sz="0" w:space="0" w:color="auto" w:frame="1"/>
          </w:rPr>
          <w:t>931 ГК РФ</w:t>
        </w:r>
      </w:hyperlink>
      <w:r>
        <w:rPr>
          <w:rFonts w:ascii="Arial" w:hAnsi="Arial" w:cs="Arial"/>
          <w:color w:val="000000"/>
          <w:sz w:val="23"/>
          <w:szCs w:val="23"/>
          <w:shd w:val="clear" w:color="auto" w:fill="FFFFFF"/>
        </w:rPr>
        <w:t>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предъявить непосредственно страховщику требование о возмещении вреда в пределах страховой суммы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11" w:tgtFrame="_blank" w:tooltip="Федеральный закон от 25.04.2002 N 40-ФЗ &gt; (ред. от 08.12.2020) &gt; &quot;Об обязательном страховании гражданской ответственности владельцев транспортных средств&quot; &gt; (с изм. и доп., вступ. в силу с 01.03.2021) &gt;  Глава II. Условия и порядок осуществления обязательного страхования &gt; Статья 4. Обязанность владельцев транспортных средств по страхованию гражданской ответственности" w:history="1">
        <w:r>
          <w:rPr>
            <w:rStyle w:val="a3"/>
            <w:rFonts w:ascii="Arial" w:hAnsi="Arial" w:cs="Arial"/>
            <w:color w:val="3C5F87"/>
            <w:sz w:val="23"/>
            <w:szCs w:val="23"/>
            <w:bdr w:val="none" w:sz="0" w:space="0" w:color="auto" w:frame="1"/>
          </w:rPr>
          <w:t>4</w:t>
        </w:r>
      </w:hyperlink>
      <w:r>
        <w:rPr>
          <w:rFonts w:ascii="Arial" w:hAnsi="Arial" w:cs="Arial"/>
          <w:color w:val="000000"/>
          <w:sz w:val="23"/>
          <w:szCs w:val="23"/>
          <w:shd w:val="clear" w:color="auto" w:fill="FFFFFF"/>
        </w:rPr>
        <w:t> Федерального закона от 25 апреля 2002 г. N 40-ФЗ</w:t>
      </w:r>
      <w:proofErr w:type="gramEnd"/>
      <w:r>
        <w:rPr>
          <w:rFonts w:ascii="Arial" w:hAnsi="Arial" w:cs="Arial"/>
          <w:color w:val="000000"/>
          <w:sz w:val="23"/>
          <w:szCs w:val="23"/>
          <w:shd w:val="clear" w:color="auto" w:fill="FFFFFF"/>
        </w:rPr>
        <w:t xml:space="preserve"> "Об обязательном страховании гражданской ответственности владельцев транспортных средств" (далее Закон)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w:t>
      </w:r>
      <w:r>
        <w:rPr>
          <w:rFonts w:ascii="Arial" w:hAnsi="Arial" w:cs="Arial"/>
          <w:color w:val="000000"/>
          <w:sz w:val="23"/>
          <w:szCs w:val="23"/>
          <w:shd w:val="clear" w:color="auto" w:fill="FFFFFF"/>
        </w:rPr>
        <w:lastRenderedPageBreak/>
        <w:t>транспортных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6 ст. 12 7 Закона размер страховой выплаты за причинение вреда жизни потерпевшего составляет 475 тысяч рублей - выгодоприобретателям, указанным в пункте 6 настоящей статьи; не более 25 тысяч рублей в счет возмещения расходов на погребение - лицам, понесшим такие расходы.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Гражданская ответственность водителя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Ф.А. застрахована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(т. 1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xml:space="preserve">. 98, т. 2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133-134).</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2"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83. Учет вины потерпевшего и имущественного положения лица, причинившего вред" w:history="1">
        <w:r>
          <w:rPr>
            <w:rStyle w:val="a3"/>
            <w:rFonts w:ascii="Arial" w:hAnsi="Arial" w:cs="Arial"/>
            <w:color w:val="3C5F87"/>
            <w:sz w:val="23"/>
            <w:szCs w:val="23"/>
            <w:bdr w:val="none" w:sz="0" w:space="0" w:color="auto" w:frame="1"/>
          </w:rPr>
          <w:t>1083 ГК РФ</w:t>
        </w:r>
      </w:hyperlink>
      <w:r>
        <w:rPr>
          <w:rFonts w:ascii="Arial" w:hAnsi="Arial" w:cs="Arial"/>
          <w:color w:val="000000"/>
          <w:sz w:val="23"/>
          <w:szCs w:val="23"/>
          <w:shd w:val="clear" w:color="auto" w:fill="FFFFFF"/>
        </w:rPr>
        <w:t> вред, возникший вследствие умысла потерпевшего, возмещению не подлежит.</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правовой позицией Верховного Суда РФ изложенной в п. 23 Постановление Пленума Верховного Суда РФ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владелец источника повышенной опасности может быть освобожден судом от ответственности, если докажет, что вред причинен вследствие непреодолимой силы или умысла</w:t>
      </w:r>
      <w:proofErr w:type="gramEnd"/>
      <w:r>
        <w:rPr>
          <w:rFonts w:ascii="Arial" w:hAnsi="Arial" w:cs="Arial"/>
          <w:color w:val="000000"/>
          <w:sz w:val="23"/>
          <w:szCs w:val="23"/>
          <w:shd w:val="clear" w:color="auto" w:fill="FFFFFF"/>
        </w:rPr>
        <w:t xml:space="preserve"> самого потерпевшего (пункт 1 статьи </w:t>
      </w:r>
      <w:hyperlink r:id="rId13"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9. Ответственность за вред, причиненный деятельностью, создающей повышенную опасность для окружающих" w:history="1">
        <w:r>
          <w:rPr>
            <w:rStyle w:val="a3"/>
            <w:rFonts w:ascii="Arial" w:hAnsi="Arial" w:cs="Arial"/>
            <w:color w:val="3C5F87"/>
            <w:sz w:val="23"/>
            <w:szCs w:val="23"/>
            <w:bdr w:val="none" w:sz="0" w:space="0" w:color="auto" w:frame="1"/>
          </w:rPr>
          <w:t>1079 ГК РФ</w:t>
        </w:r>
      </w:hyperlink>
      <w:r>
        <w:rPr>
          <w:rFonts w:ascii="Arial" w:hAnsi="Arial" w:cs="Arial"/>
          <w:color w:val="000000"/>
          <w:sz w:val="23"/>
          <w:szCs w:val="23"/>
          <w:shd w:val="clear" w:color="auto" w:fill="FFFFFF"/>
        </w:rPr>
        <w:t>). Под умыслом потерпевшего понимается такое его противоправное поведение, при котором потерпевший не только предвидит, но и желает либо сознательно допускает наступление (например, суицид).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из системного толкования приведенных положений действующего законодательства следует, что обязанность страховщика по возмещению причиненного ущерба возникает при наличии вины страхователя. При этом, поскольку в судебном заседании не установлено вины водителя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Ф.А. то оснований для взыскания суммы страхового возмещения в размере 237500 руб. с ответчика суд не усматривает.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 не усматривает в действиях потерпевшего ФИО5 грубой неосторожности, поскольку ФИО5 </w:t>
      </w:r>
      <w:proofErr w:type="gramStart"/>
      <w:r>
        <w:rPr>
          <w:rFonts w:ascii="Arial" w:hAnsi="Arial" w:cs="Arial"/>
          <w:color w:val="000000"/>
          <w:sz w:val="23"/>
          <w:szCs w:val="23"/>
          <w:shd w:val="clear" w:color="auto" w:fill="FFFFFF"/>
        </w:rPr>
        <w:t>двигаясь с превышением установленной скорости движения в населенном пункте в темное время суток предвидел и сознательно</w:t>
      </w:r>
      <w:proofErr w:type="gramEnd"/>
      <w:r>
        <w:rPr>
          <w:rFonts w:ascii="Arial" w:hAnsi="Arial" w:cs="Arial"/>
          <w:color w:val="000000"/>
          <w:sz w:val="23"/>
          <w:szCs w:val="23"/>
          <w:shd w:val="clear" w:color="auto" w:fill="FFFFFF"/>
        </w:rPr>
        <w:t xml:space="preserve"> допускал наступление вредного результата своих действий.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Поскольку в удовлетворении основного требования о взыскании страхового возмещения отказано, постольку суд отказывает в удовлетворении и производных требований о взыскании с ответчика расходов на погребение в сумме 6000 руб., неустойки в размере 698250 руб. </w:t>
      </w:r>
      <w:bookmarkStart w:id="1" w:name="snippet"/>
      <w:r>
        <w:rPr>
          <w:rFonts w:ascii="Arial" w:hAnsi="Arial" w:cs="Arial"/>
          <w:color w:val="3C5F87"/>
          <w:sz w:val="23"/>
          <w:szCs w:val="23"/>
          <w:bdr w:val="none" w:sz="0" w:space="0" w:color="auto" w:frame="1"/>
        </w:rPr>
        <w:t>за</w:t>
      </w:r>
      <w:bookmarkEnd w:id="1"/>
      <w:r>
        <w:rPr>
          <w:rFonts w:ascii="Arial" w:hAnsi="Arial" w:cs="Arial"/>
          <w:color w:val="000000"/>
          <w:sz w:val="23"/>
          <w:szCs w:val="23"/>
          <w:shd w:val="clear" w:color="auto" w:fill="FFFFFF"/>
        </w:rPr>
        <w:t> период с 09.10.2019 года по 29.07.2020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 мнению суда положения </w:t>
      </w:r>
      <w:proofErr w:type="spellStart"/>
      <w:r>
        <w:rPr>
          <w:rFonts w:ascii="Arial" w:hAnsi="Arial" w:cs="Arial"/>
          <w:color w:val="000000"/>
          <w:sz w:val="23"/>
          <w:szCs w:val="23"/>
          <w:shd w:val="clear" w:color="auto" w:fill="FFFFFF"/>
        </w:rPr>
        <w:t>абз</w:t>
      </w:r>
      <w:proofErr w:type="spellEnd"/>
      <w:r>
        <w:rPr>
          <w:rFonts w:ascii="Arial" w:hAnsi="Arial" w:cs="Arial"/>
          <w:color w:val="000000"/>
          <w:sz w:val="23"/>
          <w:szCs w:val="23"/>
          <w:shd w:val="clear" w:color="auto" w:fill="FFFFFF"/>
        </w:rPr>
        <w:t>. 3 ч. 2 ст. </w:t>
      </w:r>
      <w:hyperlink r:id="rId14"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83. Учет вины потерпевшего и имущественного положения лица, причинившего вред" w:history="1">
        <w:r>
          <w:rPr>
            <w:rStyle w:val="a3"/>
            <w:rFonts w:ascii="Arial" w:hAnsi="Arial" w:cs="Arial"/>
            <w:color w:val="3C5F87"/>
            <w:sz w:val="23"/>
            <w:szCs w:val="23"/>
            <w:bdr w:val="none" w:sz="0" w:space="0" w:color="auto" w:frame="1"/>
          </w:rPr>
          <w:t>1083 ГК РФ</w:t>
        </w:r>
      </w:hyperlink>
      <w:r>
        <w:rPr>
          <w:rFonts w:ascii="Arial" w:hAnsi="Arial" w:cs="Arial"/>
          <w:color w:val="000000"/>
          <w:sz w:val="23"/>
          <w:szCs w:val="23"/>
          <w:shd w:val="clear" w:color="auto" w:fill="FFFFFF"/>
        </w:rPr>
        <w:t> к данным правоотношениям не применимы, поскольку</w:t>
      </w:r>
      <w:proofErr w:type="gramEnd"/>
      <w:r>
        <w:rPr>
          <w:rFonts w:ascii="Arial" w:hAnsi="Arial" w:cs="Arial"/>
          <w:color w:val="000000"/>
          <w:sz w:val="23"/>
          <w:szCs w:val="23"/>
          <w:shd w:val="clear" w:color="auto" w:fill="FFFFFF"/>
        </w:rPr>
        <w:t xml:space="preserve"> ч. 2 п. 3 ст. </w:t>
      </w:r>
      <w:hyperlink r:id="rId15"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9. Ответственность за вред, причиненный деятельностью, создающей повышенную опасность для окружающих" w:history="1">
        <w:r>
          <w:rPr>
            <w:rStyle w:val="a3"/>
            <w:rFonts w:ascii="Arial" w:hAnsi="Arial" w:cs="Arial"/>
            <w:color w:val="3C5F87"/>
            <w:sz w:val="23"/>
            <w:szCs w:val="23"/>
            <w:bdr w:val="none" w:sz="0" w:space="0" w:color="auto" w:frame="1"/>
          </w:rPr>
          <w:t>1079 ГК РФ</w:t>
        </w:r>
      </w:hyperlink>
      <w:r>
        <w:rPr>
          <w:rFonts w:ascii="Arial" w:hAnsi="Arial" w:cs="Arial"/>
          <w:color w:val="000000"/>
          <w:sz w:val="23"/>
          <w:szCs w:val="23"/>
          <w:shd w:val="clear" w:color="auto" w:fill="FFFFFF"/>
        </w:rPr>
        <w:t> предусмотрено, что причиненный в результате взаимодействия источников повышенной опасности вред, возмещается их владельцам на общих основаниях.</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п. 2 ст. 16.1 Закона связанные с неисполнением или ненадлежащим исполнением страховщиком обязательств по договору обязательного страхования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законные интересы физических лиц, являющихся потерпевшими или страхователями, подлежат </w:t>
      </w:r>
      <w:r>
        <w:rPr>
          <w:rStyle w:val="snippetequal"/>
          <w:rFonts w:ascii="Arial" w:hAnsi="Arial" w:cs="Arial"/>
          <w:b/>
          <w:bCs/>
          <w:color w:val="333333"/>
          <w:sz w:val="23"/>
          <w:szCs w:val="23"/>
          <w:bdr w:val="none" w:sz="0" w:space="0" w:color="auto" w:frame="1"/>
        </w:rPr>
        <w:t>защите </w:t>
      </w:r>
      <w:r>
        <w:rPr>
          <w:rFonts w:ascii="Arial" w:hAnsi="Arial" w:cs="Arial"/>
          <w:color w:val="000000"/>
          <w:sz w:val="23"/>
          <w:szCs w:val="23"/>
          <w:shd w:val="clear" w:color="auto" w:fill="FFFFFF"/>
        </w:rPr>
        <w:t>в соответствии с Законом Российской Федерации от 7 февраля 1992 года N 2300-I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в части, не урегулированной настоящим Федеральным законом.</w:t>
      </w:r>
      <w:proofErr w:type="gramEnd"/>
      <w:r>
        <w:rPr>
          <w:rFonts w:ascii="Arial" w:hAnsi="Arial" w:cs="Arial"/>
          <w:color w:val="000000"/>
          <w:sz w:val="23"/>
          <w:szCs w:val="23"/>
          <w:shd w:val="clear" w:color="auto" w:fill="FFFFFF"/>
        </w:rPr>
        <w:t xml:space="preserve">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w:t>
      </w:r>
      <w:r>
        <w:rPr>
          <w:rFonts w:ascii="Arial" w:hAnsi="Arial" w:cs="Arial"/>
          <w:color w:val="000000"/>
          <w:sz w:val="23"/>
          <w:szCs w:val="23"/>
          <w:shd w:val="clear" w:color="auto" w:fill="FFFFFF"/>
        </w:rPr>
        <w:lastRenderedPageBreak/>
        <w:t>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 </w:t>
      </w:r>
      <w:hyperlink r:id="rId16" w:anchor="rF26Jp5Yz7Ja" w:tgtFrame="_blank" w:tooltip="Закон РФ от 07.02.1992 N 2300-1 &gt; (ред. от 22.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РФ от 7 февраля 1992 г. N 2300-I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A371B1" w:rsidRDefault="00A371B1" w:rsidP="00A371B1">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Поскольку в судебном заседании не установлено нарушение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на получение страховой выплаты в порядке и сроки установленные законом, постольку суд приходит к выводу, что требования о взыскании компенсации морального вреда удовлетворению не подлежат.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то же время суд учитывает положения ст. 6 Закона, согласно которому возмещение морального вреда не относится к страховому риску по обязательному страхованию гражданской ответственности владельцев транспортных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Оснований для взыскания штрафа с Российского союза страховщиков суд не усматривает, так как РСА стороной по делу не является, в чем нарушается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истцов действиями РСА не указано.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текста искового заявления следует, что истец просит взыскать штраф за неудовлетворение в добровольном порядке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Однако поскольку в удовлетворении требований истца отказано, постольку оснований для взыскания штрафа не имеется.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17"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 ГПК РФ</w:t>
        </w:r>
      </w:hyperlink>
      <w:r>
        <w:rPr>
          <w:rFonts w:ascii="Arial" w:hAnsi="Arial" w:cs="Arial"/>
          <w:color w:val="000000"/>
          <w:sz w:val="23"/>
          <w:szCs w:val="23"/>
          <w:shd w:val="clear" w:color="auto" w:fill="FFFFFF"/>
        </w:rPr>
        <w:t>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Указанные в настоящей статье судебные расходы присуждаются истцу пропорционально размеру удовлетворенных судом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Ввиду того, что решением в удовлетворении исковых требований отказано в полном объеме, то оснований для взыскания судебных расходов по делу не имеется.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Руководствуясь ст.ст.</w:t>
      </w:r>
      <w:hyperlink r:id="rId18"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19"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A371B1" w:rsidRDefault="00A371B1" w:rsidP="00A371B1">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873110" w:rsidRPr="007C4FB7" w:rsidRDefault="00A371B1" w:rsidP="00A371B1">
      <w:r>
        <w:rPr>
          <w:rFonts w:ascii="Arial" w:hAnsi="Arial" w:cs="Arial"/>
          <w:color w:val="000000"/>
          <w:sz w:val="23"/>
          <w:szCs w:val="23"/>
          <w:shd w:val="clear" w:color="auto" w:fill="FFFFFF"/>
        </w:rPr>
        <w:t xml:space="preserve">В удовлетворении исковых требований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Натальи Ильиничны к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у Фархаду </w:t>
      </w:r>
      <w:proofErr w:type="spellStart"/>
      <w:r>
        <w:rPr>
          <w:rFonts w:ascii="Arial" w:hAnsi="Arial" w:cs="Arial"/>
          <w:color w:val="000000"/>
          <w:sz w:val="23"/>
          <w:szCs w:val="23"/>
          <w:shd w:val="clear" w:color="auto" w:fill="FFFFFF"/>
        </w:rPr>
        <w:t>Авазовичу</w:t>
      </w:r>
      <w:proofErr w:type="spellEnd"/>
      <w:r>
        <w:rPr>
          <w:rFonts w:ascii="Arial" w:hAnsi="Arial" w:cs="Arial"/>
          <w:color w:val="000000"/>
          <w:sz w:val="23"/>
          <w:szCs w:val="23"/>
          <w:shd w:val="clear" w:color="auto" w:fill="FFFFFF"/>
        </w:rPr>
        <w:t xml:space="preserve"> о возмещении вреда жизни, причиненного в результате ДТП отказать.</w:t>
      </w:r>
      <w:r>
        <w:rPr>
          <w:rFonts w:ascii="Arial" w:hAnsi="Arial" w:cs="Arial"/>
          <w:color w:val="000000"/>
          <w:sz w:val="23"/>
          <w:szCs w:val="23"/>
        </w:rPr>
        <w:br/>
      </w:r>
      <w:r>
        <w:rPr>
          <w:rFonts w:ascii="Arial" w:hAnsi="Arial" w:cs="Arial"/>
          <w:color w:val="000000"/>
          <w:sz w:val="23"/>
          <w:szCs w:val="23"/>
          <w:shd w:val="clear" w:color="auto" w:fill="FFFFFF"/>
        </w:rPr>
        <w:t xml:space="preserve">На решение может быть подана апелляционная жалоба в Челябинский областной суд в течение месяца со дня принятия решения суда через </w:t>
      </w:r>
      <w:proofErr w:type="spellStart"/>
      <w:r>
        <w:rPr>
          <w:rFonts w:ascii="Arial" w:hAnsi="Arial" w:cs="Arial"/>
          <w:color w:val="000000"/>
          <w:sz w:val="23"/>
          <w:szCs w:val="23"/>
          <w:shd w:val="clear" w:color="auto" w:fill="FFFFFF"/>
        </w:rPr>
        <w:t>Карабашский</w:t>
      </w:r>
      <w:proofErr w:type="spellEnd"/>
      <w:r>
        <w:rPr>
          <w:rFonts w:ascii="Arial" w:hAnsi="Arial" w:cs="Arial"/>
          <w:color w:val="000000"/>
          <w:sz w:val="23"/>
          <w:szCs w:val="23"/>
          <w:shd w:val="clear" w:color="auto" w:fill="FFFFFF"/>
        </w:rPr>
        <w:t xml:space="preserve"> городской суд.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Председательствующий: </w:t>
      </w:r>
      <w:proofErr w:type="spellStart"/>
      <w:r>
        <w:rPr>
          <w:rFonts w:ascii="Arial" w:hAnsi="Arial" w:cs="Arial"/>
          <w:color w:val="000000"/>
          <w:sz w:val="23"/>
          <w:szCs w:val="23"/>
          <w:shd w:val="clear" w:color="auto" w:fill="FFFFFF"/>
        </w:rPr>
        <w:t>Д.Г.Браилко</w:t>
      </w:r>
      <w:proofErr w:type="spellEnd"/>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73110"/>
    <w:rsid w:val="00A371B1"/>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287851587">
      <w:bodyDiv w:val="1"/>
      <w:marLeft w:val="0"/>
      <w:marRight w:val="0"/>
      <w:marTop w:val="0"/>
      <w:marBottom w:val="0"/>
      <w:divBdr>
        <w:top w:val="none" w:sz="0" w:space="0" w:color="auto"/>
        <w:left w:val="none" w:sz="0" w:space="0" w:color="auto"/>
        <w:bottom w:val="none" w:sz="0" w:space="0" w:color="auto"/>
        <w:right w:val="none" w:sz="0" w:space="0" w:color="auto"/>
      </w:divBdr>
      <w:divsChild>
        <w:div w:id="1647737920">
          <w:marLeft w:val="0"/>
          <w:marRight w:val="0"/>
          <w:marTop w:val="300"/>
          <w:marBottom w:val="300"/>
          <w:divBdr>
            <w:top w:val="none" w:sz="0" w:space="0" w:color="auto"/>
            <w:left w:val="none" w:sz="0" w:space="0" w:color="auto"/>
            <w:bottom w:val="none" w:sz="0" w:space="0" w:color="auto"/>
            <w:right w:val="none" w:sz="0" w:space="0" w:color="auto"/>
          </w:divBdr>
          <w:divsChild>
            <w:div w:id="31256806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894271210">
          <w:marLeft w:val="0"/>
          <w:marRight w:val="0"/>
          <w:marTop w:val="300"/>
          <w:marBottom w:val="300"/>
          <w:divBdr>
            <w:top w:val="none" w:sz="0" w:space="0" w:color="auto"/>
            <w:left w:val="none" w:sz="0" w:space="0" w:color="auto"/>
            <w:bottom w:val="none" w:sz="0" w:space="0" w:color="auto"/>
            <w:right w:val="none" w:sz="0" w:space="0" w:color="auto"/>
          </w:divBdr>
          <w:divsChild>
            <w:div w:id="1056853359">
              <w:marLeft w:val="0"/>
              <w:marRight w:val="0"/>
              <w:marTop w:val="0"/>
              <w:marBottom w:val="0"/>
              <w:divBdr>
                <w:top w:val="none" w:sz="0" w:space="0" w:color="auto"/>
                <w:left w:val="none" w:sz="0" w:space="0" w:color="auto"/>
                <w:bottom w:val="none" w:sz="0" w:space="0" w:color="auto"/>
                <w:right w:val="none" w:sz="0" w:space="0" w:color="auto"/>
              </w:divBdr>
            </w:div>
          </w:divsChild>
        </w:div>
        <w:div w:id="2122609407">
          <w:marLeft w:val="0"/>
          <w:marRight w:val="0"/>
          <w:marTop w:val="300"/>
          <w:marBottom w:val="300"/>
          <w:divBdr>
            <w:top w:val="none" w:sz="0" w:space="0" w:color="auto"/>
            <w:left w:val="none" w:sz="0" w:space="0" w:color="auto"/>
            <w:bottom w:val="none" w:sz="0" w:space="0" w:color="auto"/>
            <w:right w:val="none" w:sz="0" w:space="0" w:color="auto"/>
          </w:divBdr>
          <w:divsChild>
            <w:div w:id="192429590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59/ss-1_7/statia-1079/" TargetMode="External"/><Relationship Id="rId13" Type="http://schemas.openxmlformats.org/officeDocument/2006/relationships/hyperlink" Target="https://sudact.ru/law/gk-rf-chast2/razdel-iv/glava-59/ss-1_7/statia-1079/" TargetMode="External"/><Relationship Id="rId18" Type="http://schemas.openxmlformats.org/officeDocument/2006/relationships/hyperlink" Target="https://sudact.ru/law/gpk-rf/razdel-ii/podrazdel-ii/glava-16/statia-19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dact.ru/law/gk-rf-chast2/razdel-iv/glava-59/ss-1_7/statia-1064/" TargetMode="External"/><Relationship Id="rId12" Type="http://schemas.openxmlformats.org/officeDocument/2006/relationships/hyperlink" Target="https://sudact.ru/law/gk-rf-chast2/razdel-iv/glava-59/ss-1_7/statia-1083/" TargetMode="External"/><Relationship Id="rId17" Type="http://schemas.openxmlformats.org/officeDocument/2006/relationships/hyperlink" Target="https://sudact.ru/law/gpk-rf/razdel-i/glava-7/statia-98/" TargetMode="Externa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gk-rf-chast2/razdel-iv/glava-59/ss-1_7/statia-1064/" TargetMode="External"/><Relationship Id="rId11" Type="http://schemas.openxmlformats.org/officeDocument/2006/relationships/hyperlink" Target="https://sudact.ru/law/federalnyi-zakon-ot-25042002-n-40-fz-s/glava-ii/statia-4/" TargetMode="External"/><Relationship Id="rId5" Type="http://schemas.openxmlformats.org/officeDocument/2006/relationships/hyperlink" Target="https://sudact.ru/law/gpk-rf/razdel-ii/podrazdel-ii/glava-15/statia-167/" TargetMode="External"/><Relationship Id="rId15" Type="http://schemas.openxmlformats.org/officeDocument/2006/relationships/hyperlink" Target="https://sudact.ru/law/gk-rf-chast2/razdel-iv/glava-59/ss-1_7/statia-1079/" TargetMode="External"/><Relationship Id="rId10" Type="http://schemas.openxmlformats.org/officeDocument/2006/relationships/hyperlink" Target="https://sudact.ru/law/gk-rf-chast2/razdel-iv/glava-48/statia-931/" TargetMode="External"/><Relationship Id="rId19" Type="http://schemas.openxmlformats.org/officeDocument/2006/relationships/hyperlink" Target="https://sudact.ru/law/gpk-rf/razdel-ii/podrazdel-ii/glava-16/statia-198/" TargetMode="External"/><Relationship Id="rId4" Type="http://schemas.openxmlformats.org/officeDocument/2006/relationships/webSettings" Target="webSettings.xml"/><Relationship Id="rId9" Type="http://schemas.openxmlformats.org/officeDocument/2006/relationships/hyperlink" Target="https://sudact.ru/law/gk-rf-chast2/razdel-iv/glava-48/statia-929/" TargetMode="External"/><Relationship Id="rId14" Type="http://schemas.openxmlformats.org/officeDocument/2006/relationships/hyperlink" Target="https://sudact.ru/law/gk-rf-chast2/razdel-iv/glava-59/ss-1_7/statia-1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3311</Words>
  <Characters>18874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2021-06-15T07:22:00Z</dcterms:created>
  <dcterms:modified xsi:type="dcterms:W3CDTF">2021-06-15T07:22:00Z</dcterms:modified>
</cp:coreProperties>
</file>